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89950" w14:textId="77777777" w:rsidR="00912B87" w:rsidRDefault="00912B87" w:rsidP="008F75D9"/>
    <w:p w14:paraId="2AFBAAC9" w14:textId="70450071" w:rsidR="00912B87" w:rsidRPr="00912B87" w:rsidRDefault="00912B87" w:rsidP="008F75D9">
      <w:pPr>
        <w:rPr>
          <w:rFonts w:cstheme="minorHAnsi"/>
          <w:b/>
          <w:bCs/>
          <w:sz w:val="28"/>
          <w:szCs w:val="28"/>
        </w:rPr>
      </w:pPr>
      <w:r w:rsidRPr="00912B87">
        <w:rPr>
          <w:rFonts w:cstheme="minorHAnsi"/>
          <w:b/>
          <w:bCs/>
          <w:sz w:val="28"/>
          <w:szCs w:val="28"/>
        </w:rPr>
        <w:t>Year End Celebration Quote:</w:t>
      </w:r>
    </w:p>
    <w:p w14:paraId="1D791E44" w14:textId="77777777" w:rsidR="00912B87" w:rsidRPr="00912B87" w:rsidRDefault="00912B87" w:rsidP="00912B87">
      <w:pPr>
        <w:spacing w:after="0" w:line="240" w:lineRule="auto"/>
        <w:rPr>
          <w:rFonts w:eastAsia="Times New Roman" w:cstheme="minorHAnsi"/>
          <w:b/>
          <w:bCs/>
          <w:kern w:val="0"/>
          <w:sz w:val="28"/>
          <w:szCs w:val="28"/>
          <w:lang w:eastAsia="en-IN" w:bidi="hi-IN"/>
          <w14:ligatures w14:val="none"/>
        </w:rPr>
      </w:pPr>
      <w:r w:rsidRPr="00912B87">
        <w:rPr>
          <w:rFonts w:eastAsia="Times New Roman" w:cstheme="minorHAnsi"/>
          <w:b/>
          <w:bCs/>
          <w:kern w:val="0"/>
          <w:sz w:val="28"/>
          <w:szCs w:val="28"/>
          <w:lang w:eastAsia="en-IN" w:bidi="hi-IN"/>
          <w14:ligatures w14:val="none"/>
        </w:rPr>
        <w:t xml:space="preserve">The associates of Access Healthcare, a global leader in revenue cycle management and IT services; were treated to </w:t>
      </w:r>
      <w:proofErr w:type="gramStart"/>
      <w:r w:rsidRPr="00912B87">
        <w:rPr>
          <w:rFonts w:eastAsia="Times New Roman" w:cstheme="minorHAnsi"/>
          <w:b/>
          <w:bCs/>
          <w:kern w:val="0"/>
          <w:sz w:val="28"/>
          <w:szCs w:val="28"/>
          <w:lang w:eastAsia="en-IN" w:bidi="hi-IN"/>
          <w14:ligatures w14:val="none"/>
        </w:rPr>
        <w:t>an</w:t>
      </w:r>
      <w:proofErr w:type="gramEnd"/>
      <w:r w:rsidRPr="00912B87">
        <w:rPr>
          <w:rFonts w:eastAsia="Times New Roman" w:cstheme="minorHAnsi"/>
          <w:b/>
          <w:bCs/>
          <w:kern w:val="0"/>
          <w:sz w:val="28"/>
          <w:szCs w:val="28"/>
          <w:lang w:eastAsia="en-IN" w:bidi="hi-IN"/>
          <w14:ligatures w14:val="none"/>
        </w:rPr>
        <w:t xml:space="preserve"> </w:t>
      </w:r>
      <w:proofErr w:type="spellStart"/>
      <w:r w:rsidRPr="00912B87">
        <w:rPr>
          <w:rFonts w:eastAsia="Times New Roman" w:cstheme="minorHAnsi"/>
          <w:b/>
          <w:bCs/>
          <w:kern w:val="0"/>
          <w:sz w:val="28"/>
          <w:szCs w:val="28"/>
          <w:lang w:eastAsia="en-IN" w:bidi="hi-IN"/>
          <w14:ligatures w14:val="none"/>
        </w:rPr>
        <w:t>year end</w:t>
      </w:r>
      <w:proofErr w:type="spellEnd"/>
      <w:r w:rsidRPr="00912B87">
        <w:rPr>
          <w:rFonts w:eastAsia="Times New Roman" w:cstheme="minorHAnsi"/>
          <w:b/>
          <w:bCs/>
          <w:kern w:val="0"/>
          <w:sz w:val="28"/>
          <w:szCs w:val="28"/>
          <w:lang w:eastAsia="en-IN" w:bidi="hi-IN"/>
          <w14:ligatures w14:val="none"/>
        </w:rPr>
        <w:t xml:space="preserve"> DJ show this week to mark the closure of 2023 and the upcoming new year 2024. At the end of the last shifts of the year, the lights on the production floor were switched off and the disco lights came on, to signal the beginning of the celebration.</w:t>
      </w:r>
    </w:p>
    <w:p w14:paraId="394A82E9" w14:textId="77777777" w:rsidR="00912B87" w:rsidRDefault="00912B87" w:rsidP="008F75D9"/>
    <w:p w14:paraId="0C008442" w14:textId="77777777" w:rsidR="00912B87" w:rsidRDefault="00912B87" w:rsidP="008F75D9"/>
    <w:p w14:paraId="19B20F1F" w14:textId="60A6A7FA" w:rsidR="00912B87" w:rsidRPr="00912B87" w:rsidRDefault="00912B87" w:rsidP="008F75D9">
      <w:pPr>
        <w:rPr>
          <w:rFonts w:cstheme="minorHAnsi"/>
          <w:b/>
          <w:bCs/>
          <w:sz w:val="28"/>
          <w:szCs w:val="28"/>
        </w:rPr>
      </w:pPr>
      <w:r w:rsidRPr="00912B87">
        <w:rPr>
          <w:rFonts w:cstheme="minorHAnsi"/>
          <w:b/>
          <w:bCs/>
          <w:sz w:val="28"/>
          <w:szCs w:val="28"/>
        </w:rPr>
        <w:t>About Access Healthcare</w:t>
      </w:r>
    </w:p>
    <w:p w14:paraId="233981A0" w14:textId="77777777" w:rsidR="00912B87" w:rsidRPr="00912B87" w:rsidRDefault="00912B87" w:rsidP="00912B87">
      <w:pPr>
        <w:spacing w:line="240" w:lineRule="auto"/>
        <w:jc w:val="both"/>
        <w:rPr>
          <w:rFonts w:eastAsia="Times New Roman" w:cstheme="minorHAnsi"/>
          <w:kern w:val="0"/>
          <w:sz w:val="28"/>
          <w:szCs w:val="28"/>
          <w:lang w:eastAsia="en-IN" w:bidi="hi-IN"/>
          <w14:ligatures w14:val="none"/>
        </w:rPr>
      </w:pPr>
      <w:r w:rsidRPr="00912B87">
        <w:rPr>
          <w:rFonts w:eastAsia="Times New Roman" w:cstheme="minorHAnsi"/>
          <w:b/>
          <w:bCs/>
          <w:kern w:val="0"/>
          <w:sz w:val="28"/>
          <w:szCs w:val="28"/>
          <w:u w:val="single"/>
          <w:lang w:eastAsia="en-IN" w:bidi="hi-IN"/>
          <w14:ligatures w14:val="none"/>
        </w:rPr>
        <w:t>ABOUT ACCESS HEALTHCARE</w:t>
      </w:r>
    </w:p>
    <w:p w14:paraId="702EA75F" w14:textId="77777777" w:rsidR="00912B87" w:rsidRPr="00912B87" w:rsidRDefault="00912B87" w:rsidP="00912B87">
      <w:pPr>
        <w:spacing w:line="240" w:lineRule="auto"/>
        <w:jc w:val="both"/>
        <w:rPr>
          <w:rFonts w:eastAsia="Times New Roman" w:cstheme="minorHAnsi"/>
          <w:kern w:val="0"/>
          <w:sz w:val="28"/>
          <w:szCs w:val="28"/>
          <w:lang w:eastAsia="en-IN" w:bidi="hi-IN"/>
          <w14:ligatures w14:val="none"/>
        </w:rPr>
      </w:pPr>
      <w:r w:rsidRPr="00912B87">
        <w:rPr>
          <w:rFonts w:eastAsia="Times New Roman" w:cstheme="minorHAnsi"/>
          <w:kern w:val="0"/>
          <w:sz w:val="28"/>
          <w:szCs w:val="28"/>
          <w:lang w:eastAsia="en-IN" w:bidi="hi-IN"/>
          <w14:ligatures w14:val="none"/>
        </w:rPr>
        <w:t xml:space="preserve">Access Healthcare provides business process outsourcing, application services, and robotic process automation tools to hospitals, health systems, providers, payers, and related service providers. The company operates from 19 global delivery </w:t>
      </w:r>
      <w:proofErr w:type="spellStart"/>
      <w:r w:rsidRPr="00912B87">
        <w:rPr>
          <w:rFonts w:eastAsia="Times New Roman" w:cstheme="minorHAnsi"/>
          <w:kern w:val="0"/>
          <w:sz w:val="28"/>
          <w:szCs w:val="28"/>
          <w:lang w:eastAsia="en-IN" w:bidi="hi-IN"/>
          <w14:ligatures w14:val="none"/>
        </w:rPr>
        <w:t>centers</w:t>
      </w:r>
      <w:proofErr w:type="spellEnd"/>
      <w:r w:rsidRPr="00912B87">
        <w:rPr>
          <w:rFonts w:eastAsia="Times New Roman" w:cstheme="minorHAnsi"/>
          <w:kern w:val="0"/>
          <w:sz w:val="28"/>
          <w:szCs w:val="28"/>
          <w:lang w:eastAsia="en-IN" w:bidi="hi-IN"/>
          <w14:ligatures w14:val="none"/>
        </w:rPr>
        <w:t xml:space="preserve"> in the US, India, and the Philippines. Their 27,000+ staff is committed to bringing revenue cycle excellence to clients by leveraging technology, emerging best practices, and global delivery. Based in Dallas, TX, the company supports over 400,000 healthcare providers through 85+ clients, serving 80+ specialties, processing over $70 billion of A/R annually, and ascribing medical codes to over 30 million charts annually.</w:t>
      </w:r>
    </w:p>
    <w:p w14:paraId="48D7D5F5" w14:textId="77777777" w:rsidR="00912B87" w:rsidRPr="00912B87" w:rsidRDefault="00912B87" w:rsidP="00912B87">
      <w:pPr>
        <w:spacing w:line="240" w:lineRule="auto"/>
        <w:jc w:val="both"/>
        <w:rPr>
          <w:rFonts w:eastAsia="Times New Roman" w:cstheme="minorHAnsi"/>
          <w:kern w:val="0"/>
          <w:sz w:val="28"/>
          <w:szCs w:val="28"/>
          <w:lang w:eastAsia="en-IN" w:bidi="hi-IN"/>
          <w14:ligatures w14:val="none"/>
        </w:rPr>
      </w:pPr>
      <w:r w:rsidRPr="00912B87">
        <w:rPr>
          <w:rFonts w:eastAsia="Times New Roman" w:cstheme="minorHAnsi"/>
          <w:kern w:val="0"/>
          <w:sz w:val="28"/>
          <w:szCs w:val="28"/>
          <w:lang w:eastAsia="en-IN" w:bidi="hi-IN"/>
          <w14:ligatures w14:val="none"/>
        </w:rPr>
        <w:t xml:space="preserve">With over 3,500 virtual bots, Access Healthcare's proprietary robotic process automation platform helps its clients improve efficiency. Access Healthcare is HITRUST, PCI DSS, SOC, ISO 27001, and ISO 9001 certified, providing security, availability, and confidentiality of sensitive health </w:t>
      </w:r>
      <w:proofErr w:type="spellStart"/>
      <w:proofErr w:type="gramStart"/>
      <w:r w:rsidRPr="00912B87">
        <w:rPr>
          <w:rFonts w:eastAsia="Times New Roman" w:cstheme="minorHAnsi"/>
          <w:kern w:val="0"/>
          <w:sz w:val="28"/>
          <w:szCs w:val="28"/>
          <w:lang w:eastAsia="en-IN" w:bidi="hi-IN"/>
          <w14:ligatures w14:val="none"/>
        </w:rPr>
        <w:t>information.The</w:t>
      </w:r>
      <w:proofErr w:type="spellEnd"/>
      <w:proofErr w:type="gramEnd"/>
      <w:r w:rsidRPr="00912B87">
        <w:rPr>
          <w:rFonts w:eastAsia="Times New Roman" w:cstheme="minorHAnsi"/>
          <w:kern w:val="0"/>
          <w:sz w:val="28"/>
          <w:szCs w:val="28"/>
          <w:lang w:eastAsia="en-IN" w:bidi="hi-IN"/>
          <w14:ligatures w14:val="none"/>
        </w:rPr>
        <w:t xml:space="preserve"> company also expanded operations in Noida with a  170,000 </w:t>
      </w:r>
      <w:proofErr w:type="spellStart"/>
      <w:r w:rsidRPr="00912B87">
        <w:rPr>
          <w:rFonts w:eastAsia="Times New Roman" w:cstheme="minorHAnsi"/>
          <w:kern w:val="0"/>
          <w:sz w:val="28"/>
          <w:szCs w:val="28"/>
          <w:lang w:eastAsia="en-IN" w:bidi="hi-IN"/>
          <w14:ligatures w14:val="none"/>
        </w:rPr>
        <w:t>Sq.Ft</w:t>
      </w:r>
      <w:proofErr w:type="spellEnd"/>
      <w:r w:rsidRPr="00912B87">
        <w:rPr>
          <w:rFonts w:eastAsia="Times New Roman" w:cstheme="minorHAnsi"/>
          <w:kern w:val="0"/>
          <w:sz w:val="28"/>
          <w:szCs w:val="28"/>
          <w:lang w:eastAsia="en-IN" w:bidi="hi-IN"/>
          <w14:ligatures w14:val="none"/>
        </w:rPr>
        <w:t>  in addition to sponsoring Chennai Super Kings' global franchise Texas Super Kings.  For more information, visit </w:t>
      </w:r>
      <w:hyperlink r:id="rId6" w:tgtFrame="_blank" w:history="1">
        <w:r w:rsidRPr="00912B87">
          <w:rPr>
            <w:rFonts w:eastAsia="Times New Roman" w:cstheme="minorHAnsi"/>
            <w:color w:val="1155CC"/>
            <w:kern w:val="0"/>
            <w:sz w:val="28"/>
            <w:szCs w:val="28"/>
            <w:u w:val="single"/>
            <w:lang w:eastAsia="en-IN" w:bidi="hi-IN"/>
            <w14:ligatures w14:val="none"/>
          </w:rPr>
          <w:t>www.accesshealthcare.com</w:t>
        </w:r>
      </w:hyperlink>
    </w:p>
    <w:p w14:paraId="79857328" w14:textId="77777777" w:rsidR="00912B87" w:rsidRDefault="00912B87" w:rsidP="008F75D9"/>
    <w:p w14:paraId="585B0CD4" w14:textId="77777777" w:rsidR="00912B87" w:rsidRDefault="00912B87" w:rsidP="008F75D9"/>
    <w:p w14:paraId="26E46193" w14:textId="77777777" w:rsidR="00912B87" w:rsidRDefault="00912B87" w:rsidP="008F75D9"/>
    <w:p w14:paraId="2620D8B3" w14:textId="77777777" w:rsidR="00912B87" w:rsidRDefault="00912B87" w:rsidP="008F75D9"/>
    <w:p w14:paraId="3189BF88" w14:textId="77777777" w:rsidR="00912B87" w:rsidRDefault="00912B87" w:rsidP="008F75D9"/>
    <w:p w14:paraId="7AD002AE" w14:textId="77777777" w:rsidR="00912B87" w:rsidRDefault="00912B87" w:rsidP="008F75D9"/>
    <w:p w14:paraId="402041F2" w14:textId="77777777" w:rsidR="00912B87" w:rsidRDefault="00912B87" w:rsidP="008F75D9"/>
    <w:p w14:paraId="70AD581E" w14:textId="77777777" w:rsidR="00912B87" w:rsidRDefault="00912B87" w:rsidP="008F75D9"/>
    <w:p w14:paraId="1F7DFE7A" w14:textId="77777777" w:rsidR="00912B87" w:rsidRDefault="00912B87" w:rsidP="008F75D9"/>
    <w:p w14:paraId="53EC698F" w14:textId="77777777" w:rsidR="00912B87" w:rsidRDefault="00912B87" w:rsidP="008F75D9"/>
    <w:p w14:paraId="52FBAB2A" w14:textId="77777777" w:rsidR="00912B87" w:rsidRDefault="00912B87" w:rsidP="008F75D9"/>
    <w:p w14:paraId="54DC47EA" w14:textId="77777777" w:rsidR="00912B87" w:rsidRDefault="00912B87" w:rsidP="008F75D9"/>
    <w:p w14:paraId="52E0F54E" w14:textId="77777777" w:rsidR="00912B87" w:rsidRDefault="00912B87" w:rsidP="008F75D9"/>
    <w:p w14:paraId="0AE9A44A" w14:textId="77777777" w:rsidR="00912B87" w:rsidRDefault="00912B87" w:rsidP="008F75D9"/>
    <w:p w14:paraId="66AB1C4E" w14:textId="77777777" w:rsidR="00912B87" w:rsidRDefault="00912B87" w:rsidP="008F75D9"/>
    <w:p w14:paraId="0EB6E3A9" w14:textId="40506122" w:rsidR="008F75D9" w:rsidRDefault="008F75D9" w:rsidP="008F75D9">
      <w:r>
        <w:rPr>
          <w:noProof/>
        </w:rPr>
        <w:drawing>
          <wp:anchor distT="0" distB="0" distL="114300" distR="114300" simplePos="0" relativeHeight="251663360" behindDoc="0" locked="0" layoutInCell="1" allowOverlap="1" wp14:anchorId="1F0F80F3" wp14:editId="01F5FCCD">
            <wp:simplePos x="0" y="0"/>
            <wp:positionH relativeFrom="margin">
              <wp:align>left</wp:align>
            </wp:positionH>
            <wp:positionV relativeFrom="paragraph">
              <wp:posOffset>281940</wp:posOffset>
            </wp:positionV>
            <wp:extent cx="5455920" cy="4091940"/>
            <wp:effectExtent l="0" t="0" r="0" b="3810"/>
            <wp:wrapSquare wrapText="bothSides"/>
            <wp:docPr id="1764829001" name="Picture 7" descr="A group of people in a room with green ligh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829001" name="Picture 7" descr="A group of people in a room with green light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5920" cy="4091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12328" w14:textId="66D82304" w:rsidR="008F75D9" w:rsidRDefault="008F75D9" w:rsidP="008F75D9">
      <w:r>
        <w:rPr>
          <w:noProof/>
        </w:rPr>
        <w:lastRenderedPageBreak/>
        <w:drawing>
          <wp:anchor distT="0" distB="0" distL="114300" distR="114300" simplePos="0" relativeHeight="251665408" behindDoc="0" locked="0" layoutInCell="1" allowOverlap="1" wp14:anchorId="6A5FC6CB" wp14:editId="0CC447F8">
            <wp:simplePos x="0" y="0"/>
            <wp:positionH relativeFrom="margin">
              <wp:align>right</wp:align>
            </wp:positionH>
            <wp:positionV relativeFrom="paragraph">
              <wp:posOffset>4269105</wp:posOffset>
            </wp:positionV>
            <wp:extent cx="5731510" cy="4298950"/>
            <wp:effectExtent l="0" t="0" r="2540" b="6350"/>
            <wp:wrapSquare wrapText="bothSides"/>
            <wp:docPr id="100032504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71483" w14:textId="7EFD8840" w:rsidR="008F75D9" w:rsidRDefault="008F75D9" w:rsidP="008F75D9">
      <w:r>
        <w:rPr>
          <w:noProof/>
        </w:rPr>
        <w:drawing>
          <wp:anchor distT="0" distB="0" distL="114300" distR="114300" simplePos="0" relativeHeight="251667456" behindDoc="0" locked="0" layoutInCell="1" allowOverlap="1" wp14:anchorId="312C290D" wp14:editId="476B6B3B">
            <wp:simplePos x="0" y="0"/>
            <wp:positionH relativeFrom="column">
              <wp:posOffset>0</wp:posOffset>
            </wp:positionH>
            <wp:positionV relativeFrom="paragraph">
              <wp:posOffset>281940</wp:posOffset>
            </wp:positionV>
            <wp:extent cx="5731510" cy="7642225"/>
            <wp:effectExtent l="0" t="0" r="2540" b="0"/>
            <wp:wrapSquare wrapText="bothSides"/>
            <wp:docPr id="2592537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7642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B9948" w14:textId="77777777" w:rsidR="008F75D9" w:rsidRDefault="008F75D9" w:rsidP="008F75D9">
      <w:r>
        <w:br w:type="page"/>
      </w:r>
    </w:p>
    <w:p w14:paraId="7936FD65" w14:textId="41D84063" w:rsidR="00912B87" w:rsidRDefault="00912B87">
      <w:r>
        <w:rPr>
          <w:noProof/>
        </w:rPr>
        <w:lastRenderedPageBreak/>
        <w:drawing>
          <wp:anchor distT="0" distB="0" distL="114300" distR="114300" simplePos="0" relativeHeight="251671552" behindDoc="0" locked="0" layoutInCell="1" allowOverlap="1" wp14:anchorId="11973DFF" wp14:editId="2B2FF8A5">
            <wp:simplePos x="0" y="0"/>
            <wp:positionH relativeFrom="column">
              <wp:posOffset>0</wp:posOffset>
            </wp:positionH>
            <wp:positionV relativeFrom="paragraph">
              <wp:posOffset>281940</wp:posOffset>
            </wp:positionV>
            <wp:extent cx="5731510" cy="4298950"/>
            <wp:effectExtent l="0" t="0" r="2540" b="6350"/>
            <wp:wrapSquare wrapText="bothSides"/>
            <wp:docPr id="1959797309" name="Picture 11" descr="A crowd of people in a room with red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797309" name="Picture 11" descr="A crowd of people in a room with red ligh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F0D433" w14:textId="1619C06E" w:rsidR="00912B87" w:rsidRDefault="00912B87">
      <w:r>
        <w:br w:type="page"/>
      </w:r>
    </w:p>
    <w:p w14:paraId="74F7F401" w14:textId="38B150D7" w:rsidR="00912B87" w:rsidRDefault="00912B87">
      <w:r>
        <w:lastRenderedPageBreak/>
        <w:br w:type="page"/>
      </w:r>
      <w:r>
        <w:rPr>
          <w:noProof/>
        </w:rPr>
        <w:drawing>
          <wp:anchor distT="0" distB="0" distL="114300" distR="114300" simplePos="0" relativeHeight="251675648" behindDoc="0" locked="0" layoutInCell="1" allowOverlap="1" wp14:anchorId="643C1055" wp14:editId="7E23A657">
            <wp:simplePos x="0" y="0"/>
            <wp:positionH relativeFrom="column">
              <wp:posOffset>0</wp:posOffset>
            </wp:positionH>
            <wp:positionV relativeFrom="paragraph">
              <wp:posOffset>281940</wp:posOffset>
            </wp:positionV>
            <wp:extent cx="5731510" cy="4298950"/>
            <wp:effectExtent l="0" t="0" r="2540" b="6350"/>
            <wp:wrapSquare wrapText="bothSides"/>
            <wp:docPr id="19106808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82A41" w14:textId="14DA8CBE" w:rsidR="00912B87" w:rsidRDefault="00912B87">
      <w:r>
        <w:rPr>
          <w:noProof/>
        </w:rPr>
        <w:lastRenderedPageBreak/>
        <w:drawing>
          <wp:anchor distT="0" distB="0" distL="114300" distR="114300" simplePos="0" relativeHeight="251673600" behindDoc="0" locked="0" layoutInCell="1" allowOverlap="1" wp14:anchorId="08AE948A" wp14:editId="52DF75EA">
            <wp:simplePos x="0" y="0"/>
            <wp:positionH relativeFrom="column">
              <wp:posOffset>0</wp:posOffset>
            </wp:positionH>
            <wp:positionV relativeFrom="paragraph">
              <wp:posOffset>121920</wp:posOffset>
            </wp:positionV>
            <wp:extent cx="5731510" cy="7642225"/>
            <wp:effectExtent l="0" t="0" r="2540" b="0"/>
            <wp:wrapSquare wrapText="bothSides"/>
            <wp:docPr id="1606556941" name="Picture 13" descr="A group of people in a room with purple ligh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556941" name="Picture 13" descr="A group of people in a room with purple lights&#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7642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4A8CEA" w14:textId="4DA416E8" w:rsidR="008F75D9" w:rsidRDefault="008F75D9">
      <w:r>
        <w:lastRenderedPageBreak/>
        <w:br w:type="page"/>
      </w:r>
      <w:r w:rsidR="00912B87">
        <w:rPr>
          <w:noProof/>
        </w:rPr>
        <w:drawing>
          <wp:anchor distT="0" distB="0" distL="114300" distR="114300" simplePos="0" relativeHeight="251669504" behindDoc="0" locked="0" layoutInCell="1" allowOverlap="1" wp14:anchorId="7C22B8F0" wp14:editId="3BE16762">
            <wp:simplePos x="0" y="0"/>
            <wp:positionH relativeFrom="column">
              <wp:posOffset>0</wp:posOffset>
            </wp:positionH>
            <wp:positionV relativeFrom="paragraph">
              <wp:posOffset>281940</wp:posOffset>
            </wp:positionV>
            <wp:extent cx="5731510" cy="7642225"/>
            <wp:effectExtent l="0" t="0" r="2540" b="0"/>
            <wp:wrapSquare wrapText="bothSides"/>
            <wp:docPr id="20885263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7642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68D22A" w14:textId="2BD4443C" w:rsidR="002D2283" w:rsidRPr="008F75D9" w:rsidRDefault="008F75D9" w:rsidP="008F75D9">
      <w:r>
        <w:rPr>
          <w:noProof/>
        </w:rPr>
        <w:lastRenderedPageBreak/>
        <w:drawing>
          <wp:anchor distT="0" distB="0" distL="114300" distR="114300" simplePos="0" relativeHeight="251661312" behindDoc="0" locked="0" layoutInCell="1" allowOverlap="1" wp14:anchorId="0C49E1C4" wp14:editId="07669570">
            <wp:simplePos x="0" y="0"/>
            <wp:positionH relativeFrom="margin">
              <wp:align>right</wp:align>
            </wp:positionH>
            <wp:positionV relativeFrom="margin">
              <wp:posOffset>4777740</wp:posOffset>
            </wp:positionV>
            <wp:extent cx="5731510" cy="4298950"/>
            <wp:effectExtent l="0" t="0" r="2540" b="6350"/>
            <wp:wrapSquare wrapText="bothSides"/>
            <wp:docPr id="161425751" name="Picture 5" descr="A crowd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25751" name="Picture 5" descr="A crowd of people in a roo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8386DAB" wp14:editId="4D08F667">
            <wp:simplePos x="0" y="0"/>
            <wp:positionH relativeFrom="margin">
              <wp:align>left</wp:align>
            </wp:positionH>
            <wp:positionV relativeFrom="paragraph">
              <wp:posOffset>304800</wp:posOffset>
            </wp:positionV>
            <wp:extent cx="5731510" cy="4298950"/>
            <wp:effectExtent l="0" t="0" r="2540" b="6350"/>
            <wp:wrapSquare wrapText="bothSides"/>
            <wp:docPr id="1181828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D2283" w:rsidRPr="008F75D9">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A21D2" w14:textId="77777777" w:rsidR="00E50447" w:rsidRDefault="00E50447" w:rsidP="008F75D9">
      <w:pPr>
        <w:spacing w:after="0" w:line="240" w:lineRule="auto"/>
      </w:pPr>
      <w:r>
        <w:separator/>
      </w:r>
    </w:p>
  </w:endnote>
  <w:endnote w:type="continuationSeparator" w:id="0">
    <w:p w14:paraId="1BE99AEE" w14:textId="77777777" w:rsidR="00E50447" w:rsidRDefault="00E50447" w:rsidP="008F7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61327" w14:textId="77777777" w:rsidR="00E50447" w:rsidRDefault="00E50447" w:rsidP="008F75D9">
      <w:pPr>
        <w:spacing w:after="0" w:line="240" w:lineRule="auto"/>
      </w:pPr>
      <w:r>
        <w:separator/>
      </w:r>
    </w:p>
  </w:footnote>
  <w:footnote w:type="continuationSeparator" w:id="0">
    <w:p w14:paraId="7E1DF7CB" w14:textId="77777777" w:rsidR="00E50447" w:rsidRDefault="00E50447" w:rsidP="008F7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8BB7" w14:textId="0BC24C93" w:rsidR="00912B87" w:rsidRPr="00912B87" w:rsidRDefault="00912B87" w:rsidP="00912B87">
    <w:pPr>
      <w:pStyle w:val="Header"/>
    </w:pPr>
    <w:r>
      <w:rPr>
        <w:noProof/>
      </w:rPr>
      <w:drawing>
        <wp:inline distT="0" distB="0" distL="0" distR="0" wp14:anchorId="753D6ECB" wp14:editId="5204B500">
          <wp:extent cx="3608274" cy="373380"/>
          <wp:effectExtent l="0" t="0" r="0" b="7620"/>
          <wp:docPr id="1572162801" name="Picture 15" descr="Access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ess Healthc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9394" cy="3797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11"/>
    <w:rsid w:val="000F313E"/>
    <w:rsid w:val="002D2283"/>
    <w:rsid w:val="003A236A"/>
    <w:rsid w:val="00473911"/>
    <w:rsid w:val="008F75D9"/>
    <w:rsid w:val="00912B87"/>
    <w:rsid w:val="00E5044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5068"/>
  <w15:chartTrackingRefBased/>
  <w15:docId w15:val="{ACCCC0F3-20BF-42F9-AA68-5D68738F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5D9"/>
  </w:style>
  <w:style w:type="paragraph" w:styleId="Footer">
    <w:name w:val="footer"/>
    <w:basedOn w:val="Normal"/>
    <w:link w:val="FooterChar"/>
    <w:uiPriority w:val="99"/>
    <w:unhideWhenUsed/>
    <w:rsid w:val="008F7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5D9"/>
  </w:style>
  <w:style w:type="character" w:styleId="Hyperlink">
    <w:name w:val="Hyperlink"/>
    <w:basedOn w:val="DefaultParagraphFont"/>
    <w:uiPriority w:val="99"/>
    <w:semiHidden/>
    <w:unhideWhenUsed/>
    <w:rsid w:val="00912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20925">
      <w:bodyDiv w:val="1"/>
      <w:marLeft w:val="0"/>
      <w:marRight w:val="0"/>
      <w:marTop w:val="0"/>
      <w:marBottom w:val="0"/>
      <w:divBdr>
        <w:top w:val="none" w:sz="0" w:space="0" w:color="auto"/>
        <w:left w:val="none" w:sz="0" w:space="0" w:color="auto"/>
        <w:bottom w:val="none" w:sz="0" w:space="0" w:color="auto"/>
        <w:right w:val="none" w:sz="0" w:space="0" w:color="auto"/>
      </w:divBdr>
      <w:divsChild>
        <w:div w:id="1154641106">
          <w:marLeft w:val="0"/>
          <w:marRight w:val="0"/>
          <w:marTop w:val="0"/>
          <w:marBottom w:val="0"/>
          <w:divBdr>
            <w:top w:val="none" w:sz="0" w:space="0" w:color="auto"/>
            <w:left w:val="none" w:sz="0" w:space="0" w:color="auto"/>
            <w:bottom w:val="none" w:sz="0" w:space="0" w:color="auto"/>
            <w:right w:val="none" w:sz="0" w:space="0" w:color="auto"/>
          </w:divBdr>
        </w:div>
      </w:divsChild>
    </w:div>
    <w:div w:id="13437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accesshealthcare.com./"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 Chennai</dc:creator>
  <cp:keywords/>
  <dc:description/>
  <cp:lastModifiedBy>Brand Chennai</cp:lastModifiedBy>
  <cp:revision>1</cp:revision>
  <dcterms:created xsi:type="dcterms:W3CDTF">2023-12-30T08:50:00Z</dcterms:created>
  <dcterms:modified xsi:type="dcterms:W3CDTF">2023-12-31T11:56:00Z</dcterms:modified>
</cp:coreProperties>
</file>